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</w:rPr>
      </w:pPr>
      <w:r w:rsidRPr="00FC423E">
        <w:rPr>
          <w:color w:val="000000"/>
          <w:szCs w:val="28"/>
        </w:rPr>
        <w:t xml:space="preserve">ВОПРОСЫ </w:t>
      </w:r>
      <w:r w:rsidRPr="00FC423E">
        <w:rPr>
          <w:color w:val="000000"/>
          <w:szCs w:val="28"/>
        </w:rPr>
        <w:t>ПО ОРГАНИЗАЦИИ СТРОИТЕЛЬСТВА ТРАНСПОРТНЫХ СООРУЖЕНИЙ</w:t>
      </w:r>
    </w:p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  <w:lang w:val="kk-KZ"/>
        </w:rPr>
      </w:pPr>
      <w:r w:rsidRPr="00FC423E">
        <w:rPr>
          <w:color w:val="000000"/>
          <w:szCs w:val="28"/>
          <w:lang w:val="kk-KZ"/>
        </w:rPr>
        <w:t>(1 рейтинг)</w:t>
      </w:r>
    </w:p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</w:rPr>
      </w:pPr>
    </w:p>
    <w:p w:rsidR="00FC423E" w:rsidRPr="00FC423E" w:rsidRDefault="00FC423E" w:rsidP="00FC423E">
      <w:pPr>
        <w:pStyle w:val="2"/>
        <w:tabs>
          <w:tab w:val="num" w:pos="720"/>
        </w:tabs>
        <w:spacing w:after="0" w:line="240" w:lineRule="auto"/>
        <w:ind w:left="0"/>
        <w:jc w:val="center"/>
        <w:rPr>
          <w:color w:val="000000"/>
          <w:szCs w:val="28"/>
        </w:rPr>
      </w:pP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Развитие дорожного строительства в Казахстане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Задачи организации дорожного строительства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Классификация дорожно-строительных работ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Особенности организации дорожного строительства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Поточный метод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Непоточные</w:t>
      </w:r>
      <w:bookmarkStart w:id="0" w:name="_GoBack"/>
      <w:bookmarkEnd w:id="0"/>
      <w:r w:rsidRPr="00FC423E">
        <w:rPr>
          <w:color w:val="000000"/>
          <w:szCs w:val="28"/>
        </w:rPr>
        <w:t xml:space="preserve"> методы организации работ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color w:val="000000"/>
          <w:szCs w:val="28"/>
        </w:rPr>
      </w:pPr>
      <w:r w:rsidRPr="00FC423E">
        <w:rPr>
          <w:color w:val="000000"/>
          <w:szCs w:val="28"/>
        </w:rPr>
        <w:t>Структура дорожно-строительных организаций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Порядок разработки и утверждения проектов организации строительства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Сбор данных для составления проекта организации строительства</w:t>
      </w:r>
    </w:p>
    <w:p w:rsidR="00FC423E" w:rsidRPr="00FC423E" w:rsidRDefault="00FC423E" w:rsidP="00FC423E">
      <w:pPr>
        <w:pStyle w:val="2"/>
        <w:numPr>
          <w:ilvl w:val="0"/>
          <w:numId w:val="1"/>
        </w:numPr>
        <w:spacing w:after="0" w:line="240" w:lineRule="auto"/>
        <w:rPr>
          <w:szCs w:val="28"/>
        </w:rPr>
      </w:pPr>
      <w:r w:rsidRPr="00FC423E">
        <w:rPr>
          <w:szCs w:val="28"/>
        </w:rPr>
        <w:t>Разработка проектов производства работ</w:t>
      </w:r>
    </w:p>
    <w:p w:rsidR="009E30E5" w:rsidRPr="00FC423E" w:rsidRDefault="009E30E5">
      <w:pPr>
        <w:rPr>
          <w:sz w:val="28"/>
          <w:szCs w:val="28"/>
        </w:rPr>
      </w:pPr>
    </w:p>
    <w:sectPr w:rsidR="009E30E5" w:rsidRPr="00FC4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532497"/>
    <w:multiLevelType w:val="hybridMultilevel"/>
    <w:tmpl w:val="D6842E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19A"/>
    <w:rsid w:val="005B719A"/>
    <w:rsid w:val="009E30E5"/>
    <w:rsid w:val="00FC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8575"/>
  <w15:chartTrackingRefBased/>
  <w15:docId w15:val="{17D6613D-0961-4380-8B9B-D2D5312B1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nhideWhenUsed/>
    <w:rsid w:val="00FC423E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FC423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2018-10-21T05:38:00Z</dcterms:created>
  <dcterms:modified xsi:type="dcterms:W3CDTF">2018-10-21T05:41:00Z</dcterms:modified>
</cp:coreProperties>
</file>